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73"/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900"/>
        <w:gridCol w:w="2520"/>
        <w:gridCol w:w="900"/>
        <w:gridCol w:w="3236"/>
      </w:tblGrid>
      <w:tr w:rsidR="008D2E5B" w:rsidRPr="00F01DC5" w14:paraId="5717C6B9" w14:textId="77777777" w:rsidTr="00D6137C">
        <w:trPr>
          <w:cantSplit/>
          <w:trHeight w:val="345"/>
        </w:trPr>
        <w:tc>
          <w:tcPr>
            <w:tcW w:w="9284" w:type="dxa"/>
            <w:gridSpan w:val="5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000000"/>
          </w:tcPr>
          <w:p w14:paraId="49838F28" w14:textId="77777777" w:rsidR="008D2E5B" w:rsidRPr="00F01DC5" w:rsidRDefault="008D2E5B" w:rsidP="00D6137C">
            <w:pPr>
              <w:spacing w:after="160" w:line="259" w:lineRule="auto"/>
            </w:pPr>
            <w:r w:rsidRPr="00F01DC5">
              <w:t>PRODUCT CONTENT LABEL</w:t>
            </w:r>
            <w:r w:rsidRPr="00F01DC5">
              <w:rPr>
                <w:vertAlign w:val="superscript"/>
              </w:rPr>
              <w:t>1</w:t>
            </w:r>
          </w:p>
        </w:tc>
      </w:tr>
      <w:tr w:rsidR="008D2E5B" w:rsidRPr="00F01DC5" w14:paraId="2A7BB83F" w14:textId="77777777" w:rsidTr="00D6137C">
        <w:trPr>
          <w:cantSplit/>
          <w:trHeight w:val="345"/>
        </w:trPr>
        <w:tc>
          <w:tcPr>
            <w:tcW w:w="9284" w:type="dxa"/>
            <w:gridSpan w:val="5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462F9534" w14:textId="77777777" w:rsidR="008D2E5B" w:rsidRPr="00F01DC5" w:rsidRDefault="008D2E5B" w:rsidP="00D6137C">
            <w:pPr>
              <w:spacing w:after="160" w:line="259" w:lineRule="auto"/>
            </w:pPr>
            <w:r w:rsidRPr="00F01DC5">
              <w:t xml:space="preserve">[PRODUCT NAME] is sold </w:t>
            </w:r>
            <w:r>
              <w:t>[</w:t>
            </w:r>
            <w:r w:rsidRPr="00F01DC5">
              <w:t>in blocks of [###] kilowatt-hours (kWh) or matches X% of your electricity usage</w:t>
            </w:r>
            <w:r>
              <w:t>]</w:t>
            </w:r>
            <w:r w:rsidRPr="00F01DC5">
              <w:t>. This table provides the renewable resource mix in [PRODUCT NAME] in [YEAR], as well as the projected resource mix in [YEAR+1].</w:t>
            </w:r>
          </w:p>
        </w:tc>
      </w:tr>
      <w:tr w:rsidR="008D2E5B" w:rsidRPr="00F01DC5" w14:paraId="36006761" w14:textId="77777777" w:rsidTr="00D6137C">
        <w:trPr>
          <w:cantSplit/>
          <w:trHeight w:val="345"/>
        </w:trPr>
        <w:tc>
          <w:tcPr>
            <w:tcW w:w="9284" w:type="dxa"/>
            <w:gridSpan w:val="5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6757FFE2" w14:textId="2A1A1B1D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Green-e</w:t>
            </w:r>
            <w:r w:rsidR="00E73277">
              <w:rPr>
                <w:sz w:val="20"/>
                <w:szCs w:val="20"/>
              </w:rPr>
              <w:t>®</w:t>
            </w:r>
            <w:r w:rsidRPr="00F01DC5">
              <w:rPr>
                <w:sz w:val="20"/>
                <w:szCs w:val="20"/>
              </w:rPr>
              <w:t xml:space="preserve"> Energy </w:t>
            </w:r>
            <w:r w:rsidR="001917C5">
              <w:rPr>
                <w:sz w:val="20"/>
                <w:szCs w:val="20"/>
              </w:rPr>
              <w:t>Certified</w:t>
            </w:r>
            <w:r w:rsidR="001917C5" w:rsidRPr="00F01DC5">
              <w:rPr>
                <w:sz w:val="20"/>
                <w:szCs w:val="20"/>
              </w:rPr>
              <w:t xml:space="preserve"> </w:t>
            </w:r>
            <w:r w:rsidRPr="00F01DC5">
              <w:rPr>
                <w:sz w:val="20"/>
                <w:szCs w:val="20"/>
              </w:rPr>
              <w:t>New</w:t>
            </w:r>
            <w:r w:rsidRPr="00F01DC5">
              <w:rPr>
                <w:sz w:val="20"/>
                <w:szCs w:val="20"/>
                <w:vertAlign w:val="superscript"/>
              </w:rPr>
              <w:t>2</w:t>
            </w:r>
            <w:r w:rsidRPr="00F01DC5">
              <w:rPr>
                <w:sz w:val="20"/>
                <w:szCs w:val="20"/>
              </w:rPr>
              <w:t xml:space="preserve"> Renewables in [PRODUCT NAME]</w:t>
            </w:r>
          </w:p>
        </w:tc>
      </w:tr>
      <w:tr w:rsidR="008D2E5B" w:rsidRPr="00F01DC5" w14:paraId="16212BB5" w14:textId="77777777" w:rsidTr="00D6137C">
        <w:trPr>
          <w:cantSplit/>
          <w:trHeight w:val="345"/>
        </w:trPr>
        <w:tc>
          <w:tcPr>
            <w:tcW w:w="172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88ACBC1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0FB78AF3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 xml:space="preserve">[YEAR] - </w:t>
            </w:r>
            <w:r>
              <w:rPr>
                <w:sz w:val="20"/>
                <w:szCs w:val="20"/>
              </w:rPr>
              <w:t>Historical</w:t>
            </w:r>
          </w:p>
        </w:tc>
        <w:tc>
          <w:tcPr>
            <w:tcW w:w="413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0F5A4BF8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[YEAR +1] - Prospective</w:t>
            </w:r>
          </w:p>
        </w:tc>
      </w:tr>
      <w:tr w:rsidR="008D2E5B" w:rsidRPr="00F01DC5" w14:paraId="0A7F11B5" w14:textId="77777777" w:rsidTr="00D6137C">
        <w:trPr>
          <w:cantSplit/>
          <w:trHeight w:val="297"/>
        </w:trPr>
        <w:tc>
          <w:tcPr>
            <w:tcW w:w="172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B3B3B3"/>
          </w:tcPr>
          <w:p w14:paraId="11968497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5669536B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%</w:t>
            </w:r>
          </w:p>
        </w:tc>
        <w:tc>
          <w:tcPr>
            <w:tcW w:w="252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21B2236A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F01DC5">
              <w:rPr>
                <w:sz w:val="20"/>
                <w:szCs w:val="20"/>
              </w:rPr>
              <w:t>Generation Location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900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4A05506E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%</w:t>
            </w:r>
          </w:p>
        </w:tc>
        <w:tc>
          <w:tcPr>
            <w:tcW w:w="3236" w:type="dxa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48EB6B45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</w:t>
            </w:r>
            <w:r w:rsidRPr="00F01DC5">
              <w:rPr>
                <w:sz w:val="20"/>
                <w:szCs w:val="20"/>
              </w:rPr>
              <w:t>Generation Location</w:t>
            </w:r>
            <w:r>
              <w:rPr>
                <w:sz w:val="20"/>
                <w:szCs w:val="20"/>
              </w:rPr>
              <w:t>]</w:t>
            </w:r>
          </w:p>
        </w:tc>
      </w:tr>
      <w:tr w:rsidR="008D2E5B" w:rsidRPr="00F01DC5" w14:paraId="1CA2199C" w14:textId="77777777" w:rsidTr="00D6137C">
        <w:tblPrEx>
          <w:shd w:val="clear" w:color="auto" w:fill="FFFFFF"/>
        </w:tblPrEx>
        <w:trPr>
          <w:trHeight w:val="22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B3B3B3"/>
          </w:tcPr>
          <w:p w14:paraId="47D705D9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Biomass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  <w:shd w:val="clear" w:color="auto" w:fill="B3B3B3"/>
          </w:tcPr>
          <w:p w14:paraId="1F083F69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%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1A755000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218AD3F6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%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65F2548A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8D2E5B" w:rsidRPr="00F01DC5" w14:paraId="467E1FAC" w14:textId="77777777" w:rsidTr="00D6137C">
        <w:tblPrEx>
          <w:shd w:val="clear" w:color="auto" w:fill="FFFFFF"/>
        </w:tblPrEx>
        <w:trPr>
          <w:trHeight w:val="273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3B3B3"/>
          </w:tcPr>
          <w:p w14:paraId="11BD4998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Geothermal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3B3B3"/>
          </w:tcPr>
          <w:p w14:paraId="25BD107B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%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612E045D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3D6A6124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%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351D777F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8D2E5B" w:rsidRPr="00F01DC5" w14:paraId="1DC8526D" w14:textId="77777777" w:rsidTr="00D6137C">
        <w:tblPrEx>
          <w:shd w:val="clear" w:color="auto" w:fill="FFFFFF"/>
        </w:tblPrEx>
        <w:trPr>
          <w:trHeight w:val="255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3B3B3"/>
          </w:tcPr>
          <w:p w14:paraId="6F91EFD5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Hydroelectric</w:t>
            </w:r>
            <w:r w:rsidRPr="00F01DC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B3B3B3"/>
          </w:tcPr>
          <w:p w14:paraId="4CAAC33A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%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4E1063DB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3B3B3"/>
          </w:tcPr>
          <w:p w14:paraId="65D3B5F4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%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</w:tcPr>
          <w:p w14:paraId="05F832FA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8D2E5B" w:rsidRPr="00F01DC5" w14:paraId="2F563FCF" w14:textId="77777777" w:rsidTr="00D6137C">
        <w:tblPrEx>
          <w:shd w:val="clear" w:color="auto" w:fill="FFFFFF"/>
        </w:tblPrEx>
        <w:trPr>
          <w:trHeight w:val="300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B3B3B3"/>
          </w:tcPr>
          <w:p w14:paraId="290EDC84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Solar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B3B3B3"/>
          </w:tcPr>
          <w:p w14:paraId="3A2E8148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%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5226C04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496AC85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%</w:t>
            </w: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3B3B3"/>
          </w:tcPr>
          <w:p w14:paraId="136546B5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8D2E5B" w:rsidRPr="00F01DC5" w14:paraId="255C1413" w14:textId="77777777" w:rsidTr="00D6137C">
        <w:tblPrEx>
          <w:shd w:val="clear" w:color="auto" w:fill="FFFFFF"/>
        </w:tblPrEx>
        <w:trPr>
          <w:trHeight w:val="2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B3B3B3"/>
          </w:tcPr>
          <w:p w14:paraId="1ADAA891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Wind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B3B3B3"/>
          </w:tcPr>
          <w:p w14:paraId="51817746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B3B3B3"/>
          </w:tcPr>
          <w:p w14:paraId="6EC9A5E6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B3B3B3"/>
          </w:tcPr>
          <w:p w14:paraId="48EE50DB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 w:rsidRPr="00F01DC5">
              <w:rPr>
                <w:sz w:val="20"/>
                <w:szCs w:val="20"/>
              </w:rPr>
              <w:t>%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B3B3B3"/>
          </w:tcPr>
          <w:p w14:paraId="79A0B566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8D2E5B" w:rsidRPr="00F01DC5" w14:paraId="0120ECA2" w14:textId="77777777" w:rsidTr="00D6137C">
        <w:tblPrEx>
          <w:shd w:val="clear" w:color="auto" w:fill="FFFFFF"/>
        </w:tblPrEx>
        <w:trPr>
          <w:trHeight w:val="242"/>
        </w:trPr>
        <w:tc>
          <w:tcPr>
            <w:tcW w:w="172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shd w:val="clear" w:color="auto" w:fill="B3B3B3"/>
          </w:tcPr>
          <w:p w14:paraId="587AE6DB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B3B3B3"/>
          </w:tcPr>
          <w:p w14:paraId="7DF7441C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52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B3B3B3"/>
          </w:tcPr>
          <w:p w14:paraId="11FCDD3C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4" w:space="0" w:color="auto"/>
            </w:tcBorders>
            <w:shd w:val="clear" w:color="auto" w:fill="B3B3B3"/>
          </w:tcPr>
          <w:p w14:paraId="2CC01267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236" w:type="dxa"/>
            <w:tcBorders>
              <w:top w:val="single" w:sz="24" w:space="0" w:color="000000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B3B3B3"/>
          </w:tcPr>
          <w:p w14:paraId="5F8EB775" w14:textId="77777777" w:rsidR="008D2E5B" w:rsidRPr="00F01DC5" w:rsidRDefault="008D2E5B" w:rsidP="00D6137C">
            <w:pPr>
              <w:spacing w:after="160" w:line="259" w:lineRule="auto"/>
              <w:rPr>
                <w:sz w:val="20"/>
                <w:szCs w:val="20"/>
              </w:rPr>
            </w:pPr>
          </w:p>
        </w:tc>
      </w:tr>
      <w:tr w:rsidR="008D2E5B" w:rsidRPr="00F01DC5" w14:paraId="795A82D2" w14:textId="77777777" w:rsidTr="00D6137C">
        <w:tblPrEx>
          <w:shd w:val="clear" w:color="auto" w:fill="FFFFFF"/>
        </w:tblPrEx>
        <w:trPr>
          <w:trHeight w:val="242"/>
        </w:trPr>
        <w:tc>
          <w:tcPr>
            <w:tcW w:w="9284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 w14:paraId="6722B042" w14:textId="77777777" w:rsidR="008D2E5B" w:rsidRPr="00F01DC5" w:rsidRDefault="008D2E5B" w:rsidP="00D6137C">
            <w:pPr>
              <w:spacing w:after="160" w:line="259" w:lineRule="auto"/>
              <w:rPr>
                <w:sz w:val="16"/>
                <w:szCs w:val="16"/>
              </w:rPr>
            </w:pPr>
            <w:r w:rsidRPr="00F01DC5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Prospective </w:t>
            </w:r>
            <w:r w:rsidRPr="00F01DC5">
              <w:rPr>
                <w:sz w:val="16"/>
                <w:szCs w:val="16"/>
              </w:rPr>
              <w:t xml:space="preserve">figures reflect the renewables that we have contracted to provide. Actual figures may vary according to resource availability. We will annually report to you before August 1 of next year in the form of a </w:t>
            </w:r>
            <w:r>
              <w:rPr>
                <w:sz w:val="16"/>
                <w:szCs w:val="16"/>
              </w:rPr>
              <w:t>Historical</w:t>
            </w:r>
            <w:r w:rsidRPr="00F01DC5">
              <w:rPr>
                <w:sz w:val="16"/>
                <w:szCs w:val="16"/>
              </w:rPr>
              <w:t xml:space="preserve"> Product Content Label the actual resource mix of the electricity you purchased. </w:t>
            </w:r>
            <w:r>
              <w:rPr>
                <w:sz w:val="16"/>
                <w:szCs w:val="16"/>
              </w:rPr>
              <w:t xml:space="preserve">Historical </w:t>
            </w:r>
            <w:r w:rsidRPr="00F01DC5">
              <w:rPr>
                <w:sz w:val="16"/>
                <w:szCs w:val="16"/>
              </w:rPr>
              <w:t>figures reflect the power delivered to [Product name]’s customers in [year].</w:t>
            </w:r>
          </w:p>
          <w:p w14:paraId="38D0B0AA" w14:textId="2CB30DA0" w:rsidR="008D2E5B" w:rsidRPr="00F01DC5" w:rsidRDefault="008D2E5B" w:rsidP="00D6137C">
            <w:pPr>
              <w:spacing w:after="160" w:line="259" w:lineRule="auto"/>
              <w:rPr>
                <w:sz w:val="16"/>
                <w:szCs w:val="16"/>
              </w:rPr>
            </w:pPr>
            <w:r w:rsidRPr="00F01DC5">
              <w:rPr>
                <w:sz w:val="16"/>
                <w:szCs w:val="16"/>
              </w:rPr>
              <w:t>2. New Renewables come from generation facilities that first began commercial operation within the past 15 years. [include the following language if applicable: “This product includes generation from a facility that is approved under a strict set of criteria as repowered” or “This product includes generation from a facility that is approved for extended use by Green-e</w:t>
            </w:r>
            <w:r w:rsidR="00E73277">
              <w:rPr>
                <w:sz w:val="16"/>
                <w:szCs w:val="16"/>
              </w:rPr>
              <w:t>®</w:t>
            </w:r>
            <w:r w:rsidRPr="00F01DC5">
              <w:rPr>
                <w:sz w:val="16"/>
                <w:szCs w:val="16"/>
              </w:rPr>
              <w:t xml:space="preserve"> Energy.”]</w:t>
            </w:r>
          </w:p>
          <w:p w14:paraId="261AD708" w14:textId="76431C68" w:rsidR="008D2E5B" w:rsidRPr="00F01DC5" w:rsidRDefault="008D2E5B" w:rsidP="00D6137C">
            <w:pPr>
              <w:spacing w:after="160" w:line="259" w:lineRule="auto"/>
              <w:rPr>
                <w:sz w:val="16"/>
                <w:szCs w:val="16"/>
              </w:rPr>
            </w:pPr>
            <w:r w:rsidRPr="00F01DC5">
              <w:rPr>
                <w:sz w:val="16"/>
                <w:szCs w:val="16"/>
              </w:rPr>
              <w:t xml:space="preserve">3. Eligible hydroelectric facilities are defined in the </w:t>
            </w:r>
            <w:r w:rsidR="00E73277" w:rsidRPr="001917C5">
              <w:rPr>
                <w:sz w:val="16"/>
                <w:szCs w:val="16"/>
              </w:rPr>
              <w:t>Green-e® Renewable Energy Standard for Canada and the United States</w:t>
            </w:r>
            <w:r w:rsidR="00E73277" w:rsidRPr="00F01DC5" w:rsidDel="00E73277">
              <w:rPr>
                <w:sz w:val="16"/>
                <w:szCs w:val="16"/>
              </w:rPr>
              <w:t xml:space="preserve"> </w:t>
            </w:r>
            <w:r w:rsidRPr="00F01DC5">
              <w:rPr>
                <w:sz w:val="16"/>
                <w:szCs w:val="16"/>
              </w:rPr>
              <w:t>(</w:t>
            </w:r>
            <w:hyperlink r:id="rId4" w:history="1">
              <w:r>
                <w:rPr>
                  <w:sz w:val="16"/>
                  <w:szCs w:val="16"/>
                  <w:u w:val="single"/>
                </w:rPr>
                <w:t>http://www.green-e.org/standard</w:t>
              </w:r>
            </w:hyperlink>
            <w:r w:rsidRPr="00F01DC5">
              <w:rPr>
                <w:sz w:val="16"/>
                <w:szCs w:val="16"/>
              </w:rPr>
              <w:t xml:space="preserve">) and include </w:t>
            </w:r>
            <w:r w:rsidRPr="00F01DC5">
              <w:rPr>
                <w:rFonts w:cs="Arial"/>
                <w:sz w:val="16"/>
                <w:szCs w:val="16"/>
              </w:rPr>
              <w:t>facilities certified by the Low Impact Hydropower Institute (</w:t>
            </w:r>
            <w:hyperlink r:id="rId5" w:tgtFrame="_blank" w:history="1">
              <w:r w:rsidRPr="00F01DC5">
                <w:rPr>
                  <w:rFonts w:cs="Arial"/>
                  <w:sz w:val="16"/>
                  <w:szCs w:val="16"/>
                </w:rPr>
                <w:t>LIHI</w:t>
              </w:r>
            </w:hyperlink>
            <w:r w:rsidRPr="00F01DC5">
              <w:rPr>
                <w:rFonts w:cs="Arial"/>
                <w:sz w:val="16"/>
                <w:szCs w:val="16"/>
              </w:rPr>
              <w:t>) (</w:t>
            </w:r>
            <w:hyperlink r:id="rId6" w:history="1">
              <w:r w:rsidRPr="00F01DC5">
                <w:rPr>
                  <w:sz w:val="16"/>
                  <w:szCs w:val="16"/>
                  <w:u w:val="single"/>
                </w:rPr>
                <w:t>www.lowimpacthydro.org</w:t>
              </w:r>
            </w:hyperlink>
            <w:r w:rsidRPr="00F01DC5">
              <w:rPr>
                <w:sz w:val="16"/>
                <w:szCs w:val="16"/>
              </w:rPr>
              <w:t xml:space="preserve">) or </w:t>
            </w:r>
            <w:proofErr w:type="spellStart"/>
            <w:r w:rsidRPr="00F01DC5">
              <w:rPr>
                <w:sz w:val="16"/>
                <w:szCs w:val="16"/>
              </w:rPr>
              <w:t>EcoLogo</w:t>
            </w:r>
            <w:proofErr w:type="spellEnd"/>
            <w:r w:rsidRPr="00F01DC5">
              <w:rPr>
                <w:sz w:val="16"/>
                <w:szCs w:val="16"/>
              </w:rPr>
              <w:t xml:space="preserve"> (</w:t>
            </w:r>
            <w:hyperlink r:id="rId7" w:history="1">
              <w:r w:rsidRPr="00F01DC5">
                <w:rPr>
                  <w:sz w:val="16"/>
                  <w:szCs w:val="16"/>
                  <w:u w:val="single"/>
                </w:rPr>
                <w:t>www.ecologo.org</w:t>
              </w:r>
            </w:hyperlink>
            <w:r w:rsidRPr="00F01DC5">
              <w:rPr>
                <w:sz w:val="16"/>
                <w:szCs w:val="16"/>
              </w:rPr>
              <w:t>);</w:t>
            </w:r>
            <w:r w:rsidRPr="00F01DC5">
              <w:rPr>
                <w:rFonts w:cs="Arial"/>
                <w:sz w:val="16"/>
                <w:szCs w:val="16"/>
              </w:rPr>
              <w:t xml:space="preserve"> and facilities comprised of a turbine in a pipeline or a turbine in an irrigation canal.</w:t>
            </w:r>
            <w:bookmarkStart w:id="0" w:name="_GoBack"/>
            <w:bookmarkEnd w:id="0"/>
          </w:p>
          <w:p w14:paraId="6EB819A8" w14:textId="77777777" w:rsidR="008D2E5B" w:rsidRPr="00F01DC5" w:rsidRDefault="008D2E5B" w:rsidP="00D6137C">
            <w:pPr>
              <w:spacing w:after="160" w:line="259" w:lineRule="auto"/>
              <w:rPr>
                <w:sz w:val="16"/>
                <w:szCs w:val="16"/>
              </w:rPr>
            </w:pPr>
            <w:r w:rsidRPr="00F01DC5">
              <w:rPr>
                <w:sz w:val="16"/>
                <w:szCs w:val="16"/>
              </w:rPr>
              <w:t xml:space="preserve">For comparison, the current average mix of resources supplying [region or your electric utility] includes: Coal (x%), Nuclear (x%), Oil </w:t>
            </w:r>
            <w:proofErr w:type="gramStart"/>
            <w:r w:rsidRPr="00F01DC5">
              <w:rPr>
                <w:sz w:val="16"/>
                <w:szCs w:val="16"/>
              </w:rPr>
              <w:t>( x</w:t>
            </w:r>
            <w:proofErr w:type="gramEnd"/>
            <w:r w:rsidRPr="00F01DC5">
              <w:rPr>
                <w:sz w:val="16"/>
                <w:szCs w:val="16"/>
              </w:rPr>
              <w:t xml:space="preserve"> %), Natural Gas ( x %), Hydroelectric ( x %), and Other ( x %). This resource mix was prepared in accordance with [XX state law; a particular best practice standard; other cited source]</w:t>
            </w:r>
          </w:p>
          <w:p w14:paraId="27BD3460" w14:textId="77777777" w:rsidR="008D2E5B" w:rsidRPr="00F01DC5" w:rsidRDefault="008D2E5B" w:rsidP="00D6137C">
            <w:pPr>
              <w:spacing w:after="160" w:line="259" w:lineRule="auto"/>
              <w:rPr>
                <w:rFonts w:ascii="Calibri" w:hAnsi="Calibri" w:cs="Arial"/>
                <w:sz w:val="16"/>
                <w:szCs w:val="16"/>
                <w:u w:val="single"/>
              </w:rPr>
            </w:pPr>
            <w:r w:rsidRPr="00F01DC5">
              <w:rPr>
                <w:sz w:val="16"/>
                <w:szCs w:val="16"/>
              </w:rPr>
              <w:t xml:space="preserve">The average home in [your region or the United States] uses </w:t>
            </w:r>
            <w:r w:rsidRPr="00F01DC5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01DC5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F01DC5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F01DC5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01DC5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  <w:r w:rsidRPr="00F01DC5">
              <w:rPr>
                <w:sz w:val="16"/>
                <w:szCs w:val="16"/>
              </w:rPr>
              <w:t xml:space="preserve"> kWh per month. Source: U.S. EIA, 20</w:t>
            </w:r>
            <w:r w:rsidRPr="00F01DC5">
              <w:rPr>
                <w:rFonts w:ascii="Calibri" w:hAnsi="Calibri" w:cs="Arial"/>
                <w:sz w:val="16"/>
                <w:szCs w:val="16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01DC5">
              <w:rPr>
                <w:rFonts w:ascii="Calibri" w:hAnsi="Calibri" w:cs="Arial"/>
                <w:sz w:val="16"/>
                <w:szCs w:val="16"/>
                <w:u w:val="single"/>
              </w:rPr>
              <w:instrText xml:space="preserve"> FORMTEXT </w:instrText>
            </w:r>
            <w:r w:rsidRPr="00F01DC5">
              <w:rPr>
                <w:rFonts w:ascii="Calibri" w:hAnsi="Calibri" w:cs="Arial"/>
                <w:sz w:val="16"/>
                <w:szCs w:val="16"/>
                <w:u w:val="single"/>
              </w:rPr>
            </w:r>
            <w:r w:rsidRPr="00F01DC5">
              <w:rPr>
                <w:rFonts w:ascii="Calibri" w:hAnsi="Calibri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Calibri" w:hAnsi="Calibri" w:cs="Arial"/>
                <w:noProof/>
                <w:sz w:val="16"/>
                <w:szCs w:val="16"/>
                <w:u w:val="single"/>
              </w:rPr>
              <w:t> </w:t>
            </w:r>
            <w:r w:rsidRPr="00F01DC5">
              <w:rPr>
                <w:rFonts w:ascii="Calibri" w:hAnsi="Calibri" w:cs="Arial"/>
                <w:sz w:val="16"/>
                <w:szCs w:val="16"/>
                <w:u w:val="single"/>
              </w:rPr>
              <w:fldChar w:fldCharType="end"/>
            </w:r>
          </w:p>
          <w:p w14:paraId="208F018C" w14:textId="3F047DA1" w:rsidR="008D2E5B" w:rsidRPr="00F01DC5" w:rsidRDefault="008D2E5B" w:rsidP="00D6137C">
            <w:pPr>
              <w:spacing w:after="160" w:line="259" w:lineRule="auto"/>
              <w:rPr>
                <w:sz w:val="16"/>
                <w:szCs w:val="16"/>
              </w:rPr>
            </w:pPr>
            <w:r w:rsidRPr="00F01DC5">
              <w:rPr>
                <w:sz w:val="16"/>
                <w:szCs w:val="16"/>
              </w:rPr>
              <w:t xml:space="preserve">For specific information about this product, please contact [Company Name], [phone], </w:t>
            </w:r>
            <w:r w:rsidR="00DF6A57">
              <w:rPr>
                <w:rFonts w:cs="Tahoma"/>
                <w:sz w:val="16"/>
                <w:szCs w:val="16"/>
              </w:rPr>
              <w:t>[email],</w:t>
            </w:r>
            <w:r w:rsidR="00DF6A57" w:rsidRPr="003B2AEA">
              <w:rPr>
                <w:rFonts w:cs="Tahoma"/>
                <w:sz w:val="16"/>
                <w:szCs w:val="16"/>
              </w:rPr>
              <w:t xml:space="preserve"> </w:t>
            </w:r>
            <w:r w:rsidRPr="00F01DC5">
              <w:rPr>
                <w:sz w:val="16"/>
                <w:szCs w:val="16"/>
              </w:rPr>
              <w:t>[website].</w:t>
            </w:r>
          </w:p>
          <w:p w14:paraId="293B13F4" w14:textId="77777777" w:rsidR="008D2E5B" w:rsidRPr="00F01DC5" w:rsidRDefault="008D2E5B" w:rsidP="00D6137C">
            <w:pPr>
              <w:spacing w:after="160" w:line="259" w:lineRule="auto"/>
              <w:rPr>
                <w:sz w:val="16"/>
                <w:szCs w:val="16"/>
              </w:rPr>
            </w:pPr>
            <w:r w:rsidRPr="008D1B79">
              <w:rPr>
                <w:noProof/>
                <w:sz w:val="12"/>
                <w:szCs w:val="12"/>
              </w:rPr>
              <w:drawing>
                <wp:inline distT="0" distB="0" distL="0" distR="0" wp14:anchorId="2059AB9A" wp14:editId="2B18E96B">
                  <wp:extent cx="1828800" cy="441981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e-Energy-Certifie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441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9450A" w14:textId="10570F79" w:rsidR="008D2E5B" w:rsidRPr="00F01DC5" w:rsidRDefault="008D2E5B" w:rsidP="00D6137C">
            <w:pPr>
              <w:spacing w:after="160" w:line="259" w:lineRule="auto"/>
              <w:rPr>
                <w:sz w:val="16"/>
                <w:szCs w:val="16"/>
              </w:rPr>
            </w:pPr>
            <w:r w:rsidRPr="00F01DC5">
              <w:rPr>
                <w:sz w:val="16"/>
                <w:szCs w:val="16"/>
              </w:rPr>
              <w:t>[Product Name] is Green-e</w:t>
            </w:r>
            <w:r w:rsidR="00E73277">
              <w:rPr>
                <w:sz w:val="16"/>
                <w:szCs w:val="16"/>
              </w:rPr>
              <w:t>®</w:t>
            </w:r>
            <w:r w:rsidRPr="00F01DC5">
              <w:rPr>
                <w:sz w:val="16"/>
                <w:szCs w:val="16"/>
              </w:rPr>
              <w:t xml:space="preserve"> Energy certified, and meets the environmental and consumer-protection standards set forth by the nonprofit Center for Resource Solutions. Learn more at www.green-e.org.</w:t>
            </w:r>
          </w:p>
        </w:tc>
      </w:tr>
    </w:tbl>
    <w:p w14:paraId="633FFED3" w14:textId="77777777" w:rsidR="00BC04A3" w:rsidRDefault="00BC04A3"/>
    <w:sectPr w:rsidR="00BC04A3" w:rsidSect="00A00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E64"/>
    <w:rsid w:val="001917C5"/>
    <w:rsid w:val="001C7E64"/>
    <w:rsid w:val="002E6129"/>
    <w:rsid w:val="003C175C"/>
    <w:rsid w:val="008D2E5B"/>
    <w:rsid w:val="00A002A1"/>
    <w:rsid w:val="00BC04A3"/>
    <w:rsid w:val="00DF6A57"/>
    <w:rsid w:val="00E73277"/>
    <w:rsid w:val="00EC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9D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7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ecolog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wimpacthydro.org" TargetMode="External"/><Relationship Id="rId5" Type="http://schemas.openxmlformats.org/officeDocument/2006/relationships/hyperlink" Target="http://lowimpacthydro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reen-e.org/standar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Kelty</dc:creator>
  <cp:keywords/>
  <dc:description/>
  <cp:lastModifiedBy>Maggie Lund</cp:lastModifiedBy>
  <cp:revision>2</cp:revision>
  <dcterms:created xsi:type="dcterms:W3CDTF">2019-08-05T22:35:00Z</dcterms:created>
  <dcterms:modified xsi:type="dcterms:W3CDTF">2019-08-05T22:35:00Z</dcterms:modified>
</cp:coreProperties>
</file>